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CA" w:rsidRDefault="002D0E60">
      <w:pPr>
        <w:pStyle w:val="1"/>
        <w:spacing w:after="19"/>
        <w:jc w:val="center"/>
      </w:pPr>
      <w:r>
        <w:t xml:space="preserve">Государственное бюджетное учреждение Брянской </w:t>
      </w:r>
      <w:bookmarkStart w:id="0" w:name="_GoBack"/>
      <w:bookmarkEnd w:id="0"/>
      <w:r>
        <w:t>области «</w:t>
      </w:r>
      <w:r>
        <w:t>Комплексный центр социального обслуживания населения Жирятинского</w:t>
      </w:r>
      <w:r>
        <w:t xml:space="preserve"> района»  </w:t>
      </w:r>
    </w:p>
    <w:p w:rsidR="00B000CA" w:rsidRDefault="002D0E60">
      <w:pPr>
        <w:spacing w:after="112" w:line="259" w:lineRule="auto"/>
        <w:ind w:left="54" w:right="0" w:firstLine="0"/>
        <w:jc w:val="center"/>
      </w:pPr>
      <w:r>
        <w:rPr>
          <w:b/>
        </w:rPr>
        <w:t xml:space="preserve"> </w:t>
      </w:r>
    </w:p>
    <w:p w:rsidR="00B000CA" w:rsidRDefault="002D0E60">
      <w:pPr>
        <w:spacing w:after="69" w:line="259" w:lineRule="auto"/>
        <w:ind w:left="10" w:right="7" w:hanging="10"/>
        <w:jc w:val="center"/>
      </w:pPr>
      <w:r>
        <w:rPr>
          <w:b/>
          <w:sz w:val="28"/>
        </w:rPr>
        <w:t xml:space="preserve">ПАМЯТКА </w:t>
      </w:r>
    </w:p>
    <w:p w:rsidR="00B000CA" w:rsidRDefault="002D0E60">
      <w:pPr>
        <w:spacing w:after="69" w:line="259" w:lineRule="auto"/>
        <w:ind w:left="10" w:right="0" w:hanging="10"/>
        <w:jc w:val="center"/>
      </w:pPr>
      <w:r>
        <w:rPr>
          <w:b/>
          <w:sz w:val="28"/>
        </w:rPr>
        <w:t xml:space="preserve">о мерах ответственности за невыполнение требований законодательства о противодействии коррупции </w:t>
      </w:r>
    </w:p>
    <w:p w:rsidR="00B000CA" w:rsidRDefault="002D0E60">
      <w:pPr>
        <w:spacing w:after="72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pStyle w:val="1"/>
        <w:ind w:left="1268" w:right="0"/>
      </w:pPr>
      <w:r>
        <w:t xml:space="preserve">Основные понятия, используемые в сфере противодействия коррупции </w:t>
      </w:r>
    </w:p>
    <w:p w:rsidR="00B000CA" w:rsidRDefault="002D0E60">
      <w:pPr>
        <w:spacing w:after="59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B000CA" w:rsidRDefault="002D0E60">
      <w:pPr>
        <w:ind w:left="-15" w:right="4"/>
      </w:pPr>
      <w:r>
        <w:rPr>
          <w:b/>
        </w:rPr>
        <w:t>Коррупция</w:t>
      </w:r>
      <w:r>
        <w:t xml:space="preserve"> - злоупотребление должностным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</w:t>
      </w:r>
      <w:r>
        <w:t>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</w:t>
      </w:r>
      <w:r>
        <w:t xml:space="preserve">вление такой выгоды указанному лицу другими физическими лицами. </w:t>
      </w:r>
    </w:p>
    <w:p w:rsidR="00B000CA" w:rsidRDefault="002D0E60">
      <w:pPr>
        <w:ind w:left="-15" w:right="4"/>
      </w:pPr>
      <w:r>
        <w:rPr>
          <w:b/>
        </w:rPr>
        <w:t>Противодействие коррупции</w:t>
      </w:r>
      <w:r>
        <w:t xml:space="preserve"> - деятельность федеральных </w:t>
      </w:r>
      <w:proofErr w:type="spellStart"/>
      <w:r>
        <w:t>органовгосударственной</w:t>
      </w:r>
      <w:proofErr w:type="spellEnd"/>
      <w:r>
        <w:t xml:space="preserve"> власти, органов государственной власти субъектов Российской Федерации, органов местного самоуправления, институтов </w:t>
      </w:r>
      <w:r>
        <w:t xml:space="preserve">гражданского общества, организаций и физических лиц в пределах их полномочий:  </w:t>
      </w:r>
    </w:p>
    <w:p w:rsidR="00B000CA" w:rsidRDefault="002D0E60">
      <w:pPr>
        <w:numPr>
          <w:ilvl w:val="0"/>
          <w:numId w:val="1"/>
        </w:numPr>
        <w:ind w:right="4"/>
      </w:pPr>
      <w:r>
        <w:t xml:space="preserve">по предупреждению коррупции, в том числе по выявлению и последующему устранению причин коррупции (профилактика коррупции);  </w:t>
      </w:r>
    </w:p>
    <w:p w:rsidR="00B000CA" w:rsidRDefault="002D0E60">
      <w:pPr>
        <w:numPr>
          <w:ilvl w:val="0"/>
          <w:numId w:val="1"/>
        </w:numPr>
        <w:ind w:right="4"/>
      </w:pPr>
      <w:r>
        <w:t>по выявлению, предупреждению, пресечению, раскрытию</w:t>
      </w:r>
      <w:r>
        <w:t xml:space="preserve"> и расследованию коррупционных правонарушений (борьба с коррупцией);  </w:t>
      </w:r>
    </w:p>
    <w:p w:rsidR="00B000CA" w:rsidRDefault="002D0E60">
      <w:pPr>
        <w:numPr>
          <w:ilvl w:val="0"/>
          <w:numId w:val="1"/>
        </w:numPr>
        <w:spacing w:after="64" w:line="259" w:lineRule="auto"/>
        <w:ind w:right="4"/>
      </w:pPr>
      <w:r>
        <w:t xml:space="preserve">по минимизации и (или) ликвидации последствий коррупционных правонарушений. </w:t>
      </w:r>
    </w:p>
    <w:p w:rsidR="00B000CA" w:rsidRDefault="002D0E60">
      <w:pPr>
        <w:ind w:left="-15" w:right="4"/>
      </w:pPr>
      <w:r>
        <w:rPr>
          <w:b/>
        </w:rPr>
        <w:t>Конфликт интересов</w:t>
      </w:r>
      <w:r>
        <w:t xml:space="preserve"> - </w:t>
      </w:r>
      <w:r>
        <w:t>это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</w:t>
      </w:r>
      <w:r>
        <w:t xml:space="preserve">ащее, объективное и беспристрастное исполнение им должностных (служебных) обязанностей (осуществление полномочий). </w:t>
      </w:r>
    </w:p>
    <w:p w:rsidR="00B000CA" w:rsidRDefault="002D0E60">
      <w:pPr>
        <w:ind w:left="-15" w:right="4"/>
      </w:pPr>
      <w:r>
        <w:rPr>
          <w:b/>
        </w:rPr>
        <w:t xml:space="preserve">Личная заинтересованность </w:t>
      </w:r>
      <w:r>
        <w:t>- возможность получения доходов в виде денег, иного имущества, в том числе имущественных прав, услуг имущественног</w:t>
      </w:r>
      <w:r>
        <w:t>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</w:t>
      </w:r>
      <w:r>
        <w:t>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</w:t>
      </w:r>
      <w:r>
        <w:t xml:space="preserve">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 </w:t>
      </w:r>
    </w:p>
    <w:p w:rsidR="00B000CA" w:rsidRDefault="002D0E60">
      <w:pPr>
        <w:spacing w:after="9"/>
        <w:ind w:left="-15" w:right="4"/>
      </w:pPr>
      <w:r>
        <w:rPr>
          <w:b/>
        </w:rPr>
        <w:t>Взятка</w:t>
      </w:r>
      <w:r>
        <w:t xml:space="preserve"> - получение должностным ли</w:t>
      </w:r>
      <w:r>
        <w:t xml:space="preserve">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</w:t>
      </w:r>
      <w:r>
        <w:lastRenderedPageBreak/>
        <w:t>имущественного характера, предоставления иных имуществен</w:t>
      </w:r>
      <w:r>
        <w:t>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</w:t>
      </w:r>
      <w:r>
        <w:t xml:space="preserve">м (бездействию), а равно за общее покровительство или попустительство по службе. </w:t>
      </w:r>
    </w:p>
    <w:p w:rsidR="00B000CA" w:rsidRDefault="002D0E60">
      <w:pPr>
        <w:spacing w:after="11"/>
        <w:ind w:left="-15" w:right="4"/>
      </w:pPr>
      <w:r>
        <w:rPr>
          <w:b/>
        </w:rPr>
        <w:t>Коммерческий подкуп</w:t>
      </w:r>
      <w: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</w:t>
      </w:r>
      <w:r>
        <w:t xml:space="preserve">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</w:p>
    <w:p w:rsidR="00B000CA" w:rsidRDefault="002D0E60">
      <w:pPr>
        <w:spacing w:after="67" w:line="259" w:lineRule="auto"/>
        <w:ind w:left="755" w:right="0" w:firstLine="0"/>
        <w:jc w:val="center"/>
      </w:pPr>
      <w:r>
        <w:rPr>
          <w:b/>
        </w:rPr>
        <w:t xml:space="preserve"> </w:t>
      </w:r>
    </w:p>
    <w:p w:rsidR="00B000CA" w:rsidRDefault="002D0E60">
      <w:pPr>
        <w:pStyle w:val="1"/>
        <w:ind w:left="966" w:right="0"/>
      </w:pPr>
      <w:r>
        <w:t>Ответственно</w:t>
      </w:r>
      <w:r>
        <w:t xml:space="preserve">сть за несоблюдение предусмотренных ограничений и запретов </w:t>
      </w:r>
    </w:p>
    <w:p w:rsidR="00B000CA" w:rsidRDefault="002D0E60">
      <w:pPr>
        <w:spacing w:after="57" w:line="259" w:lineRule="auto"/>
        <w:ind w:left="755" w:right="0" w:firstLine="0"/>
        <w:jc w:val="center"/>
      </w:pPr>
      <w:r>
        <w:rPr>
          <w:b/>
        </w:rPr>
        <w:t xml:space="preserve"> </w:t>
      </w:r>
    </w:p>
    <w:p w:rsidR="00B000CA" w:rsidRDefault="002D0E60">
      <w:pPr>
        <w:spacing w:after="23"/>
        <w:ind w:left="-15" w:right="4"/>
      </w:pPr>
      <w:r>
        <w:t xml:space="preserve">В соответствии со статьей 13 Федерального закона №» 273-ФЗ граждане Российской Федерации, иностранные граждане и лица без гражданства за совершение коррупционных правонарушений несут уголовную, </w:t>
      </w:r>
      <w:r>
        <w:t xml:space="preserve">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B000CA" w:rsidRDefault="002D0E60">
      <w:pPr>
        <w:spacing w:after="72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pStyle w:val="1"/>
        <w:ind w:left="932" w:right="0"/>
      </w:pPr>
      <w:r>
        <w:t xml:space="preserve">Уголовная ответственность за преступления коррупционной направленности </w:t>
      </w:r>
    </w:p>
    <w:p w:rsidR="00B000CA" w:rsidRDefault="002D0E60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23"/>
        <w:ind w:left="-15" w:right="4"/>
      </w:pPr>
      <w:r>
        <w:t xml:space="preserve">Нормативным правовым актом, устанавливающим уголовную ответственность, является Уголовный кодекс Российской </w:t>
      </w:r>
      <w:proofErr w:type="spellStart"/>
      <w:r>
        <w:t>Федерации.Перечень</w:t>
      </w:r>
      <w:proofErr w:type="spellEnd"/>
      <w:r>
        <w:t xml:space="preserve"> коррупционных преступлений Уголовным кодексом Российской Федерации прямо не устанавливается. </w:t>
      </w:r>
    </w:p>
    <w:p w:rsidR="00B000CA" w:rsidRDefault="002D0E60">
      <w:pPr>
        <w:ind w:left="-15" w:right="4"/>
      </w:pPr>
      <w:r>
        <w:t>К преступлениям коррупционной напра</w:t>
      </w:r>
      <w:r>
        <w:t>вленности относятся противоправные деяния, связанные с злоупотреблением служебным положением, дачей взятки, получением взятки, злоупотреблением полномочиями, коммерческим подкупом либо иным незаконным использованием физическим лицом своего должностного пол</w:t>
      </w:r>
      <w:r>
        <w:t xml:space="preserve">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</w:t>
      </w:r>
      <w:r>
        <w:t xml:space="preserve">указанному лицу другими физическими лицами, а также совершение вышеуказанных деяний от имени или в интересах юридического лица. </w:t>
      </w:r>
    </w:p>
    <w:p w:rsidR="00B000CA" w:rsidRDefault="002D0E60">
      <w:pPr>
        <w:ind w:left="-15" w:right="4"/>
      </w:pPr>
      <w:r>
        <w:t xml:space="preserve">Так, например, в соответствии с Указанием Генпрокуратуры России № 797/11 и МВД России № 2 от 13.12.2016 «О введении в действие </w:t>
      </w:r>
      <w:r>
        <w:t xml:space="preserve">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 </w:t>
      </w:r>
    </w:p>
    <w:p w:rsidR="00B000CA" w:rsidRDefault="002D0E60">
      <w:pPr>
        <w:ind w:left="706" w:right="4" w:firstLine="0"/>
      </w:pPr>
      <w:r>
        <w:t xml:space="preserve">Статья 160. Присвоение или растрата; </w:t>
      </w:r>
    </w:p>
    <w:p w:rsidR="00B000CA" w:rsidRDefault="002D0E60">
      <w:pPr>
        <w:tabs>
          <w:tab w:val="center" w:pos="1054"/>
          <w:tab w:val="center" w:pos="1880"/>
          <w:tab w:val="center" w:pos="3412"/>
          <w:tab w:val="center" w:pos="5205"/>
          <w:tab w:val="center" w:pos="7083"/>
          <w:tab w:val="center" w:pos="8675"/>
          <w:tab w:val="right" w:pos="9648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Статья </w:t>
      </w:r>
      <w:r>
        <w:tab/>
        <w:t xml:space="preserve">169. </w:t>
      </w:r>
      <w:r>
        <w:tab/>
        <w:t xml:space="preserve">Воспрепятствование </w:t>
      </w:r>
      <w:r>
        <w:tab/>
        <w:t xml:space="preserve">законной </w:t>
      </w:r>
      <w:r>
        <w:tab/>
        <w:t>п</w:t>
      </w:r>
      <w:r>
        <w:t xml:space="preserve">редпринимательской </w:t>
      </w:r>
      <w:r>
        <w:tab/>
        <w:t xml:space="preserve">или </w:t>
      </w:r>
      <w:r>
        <w:tab/>
        <w:t xml:space="preserve">иной </w:t>
      </w:r>
    </w:p>
    <w:p w:rsidR="00B000CA" w:rsidRDefault="002D0E60">
      <w:pPr>
        <w:ind w:left="-15" w:right="4" w:firstLine="0"/>
      </w:pPr>
      <w:r>
        <w:t xml:space="preserve">деятельности; </w:t>
      </w:r>
    </w:p>
    <w:p w:rsidR="00B000CA" w:rsidRDefault="002D0E60">
      <w:pPr>
        <w:ind w:left="706" w:right="4" w:firstLine="0"/>
      </w:pPr>
      <w:r>
        <w:t xml:space="preserve">Статья 170. Регистрация незаконных сделок с землей; </w:t>
      </w:r>
    </w:p>
    <w:p w:rsidR="00B000CA" w:rsidRDefault="002D0E60">
      <w:pPr>
        <w:ind w:left="-15" w:right="4"/>
      </w:pPr>
      <w:r>
        <w:t xml:space="preserve">Статья 174. Легализация (отмывание) денежных средств или иного имущества, приобретенных другими лицами преступным путем; </w:t>
      </w:r>
    </w:p>
    <w:p w:rsidR="00B000CA" w:rsidRDefault="002D0E60">
      <w:pPr>
        <w:ind w:left="-15" w:right="4"/>
      </w:pPr>
      <w:r>
        <w:t>Статья 174.1. Легализация (отмывани</w:t>
      </w:r>
      <w:r>
        <w:t xml:space="preserve">е) денежных средств или иного имущества, приобретенных лицом в результате совершения им преступления; </w:t>
      </w:r>
    </w:p>
    <w:p w:rsidR="00B000CA" w:rsidRDefault="002D0E60">
      <w:pPr>
        <w:ind w:left="-15" w:right="4"/>
      </w:pPr>
      <w:r>
        <w:t xml:space="preserve">Статья 175. Приобретение или сбыт имущества, заведомо добытого преступным путем; </w:t>
      </w:r>
    </w:p>
    <w:p w:rsidR="00B000CA" w:rsidRDefault="002D0E60">
      <w:pPr>
        <w:ind w:left="706" w:right="4" w:firstLine="0"/>
      </w:pPr>
      <w:r>
        <w:lastRenderedPageBreak/>
        <w:t xml:space="preserve">Статья 178. Недопущение, ограничение или устранение конкуренции; </w:t>
      </w:r>
    </w:p>
    <w:p w:rsidR="00B000CA" w:rsidRDefault="002D0E60">
      <w:pPr>
        <w:ind w:left="706" w:right="4" w:firstLine="0"/>
      </w:pPr>
      <w:r>
        <w:t>Стать</w:t>
      </w:r>
      <w:r>
        <w:t xml:space="preserve">я 179. Принуждение к совершению сделки или к отказу от ее совершения; </w:t>
      </w:r>
    </w:p>
    <w:p w:rsidR="00B000CA" w:rsidRDefault="002D0E60">
      <w:pPr>
        <w:ind w:left="-15" w:right="4"/>
      </w:pPr>
      <w:r>
        <w:t xml:space="preserve">Статья 183. Незаконные получение и разглашение сведений, составляющих коммерческую, налоговую или банковскую тайну; </w:t>
      </w:r>
    </w:p>
    <w:p w:rsidR="00B000CA" w:rsidRDefault="002D0E60">
      <w:pPr>
        <w:ind w:left="706" w:right="4" w:firstLine="0"/>
      </w:pPr>
      <w:r>
        <w:t xml:space="preserve">Статья 201. Злоупотребление полномочиями; </w:t>
      </w:r>
    </w:p>
    <w:p w:rsidR="00B000CA" w:rsidRDefault="002D0E60">
      <w:pPr>
        <w:spacing w:after="5"/>
        <w:ind w:left="706" w:right="4" w:firstLine="0"/>
      </w:pPr>
      <w:r>
        <w:t xml:space="preserve">Статья 204. Коммерческий </w:t>
      </w:r>
      <w:r>
        <w:t xml:space="preserve">подкуп; </w:t>
      </w:r>
    </w:p>
    <w:p w:rsidR="00B000CA" w:rsidRDefault="002D0E60">
      <w:pPr>
        <w:ind w:left="-15" w:right="4"/>
      </w:pPr>
      <w:r>
        <w:t xml:space="preserve">Статья 210. Организация преступного сообщества (преступной организации) или участие в нем (ней); </w:t>
      </w:r>
    </w:p>
    <w:p w:rsidR="00B000CA" w:rsidRDefault="002D0E60">
      <w:pPr>
        <w:ind w:left="706" w:right="4" w:firstLine="0"/>
      </w:pPr>
      <w:r>
        <w:t xml:space="preserve">Статья 285. Злоупотребление должностными полномочиями; </w:t>
      </w:r>
    </w:p>
    <w:p w:rsidR="00B000CA" w:rsidRDefault="002D0E60">
      <w:pPr>
        <w:ind w:left="706" w:right="4" w:firstLine="0"/>
      </w:pPr>
      <w:r>
        <w:t xml:space="preserve">Статья 285.1 Нецелевое расходование бюджетных средств; </w:t>
      </w:r>
    </w:p>
    <w:p w:rsidR="00B000CA" w:rsidRDefault="002D0E60">
      <w:pPr>
        <w:ind w:left="706" w:right="4" w:firstLine="0"/>
      </w:pPr>
      <w:r>
        <w:t xml:space="preserve">Статья 286. Превышение должностных полномочий; </w:t>
      </w:r>
    </w:p>
    <w:p w:rsidR="00B000CA" w:rsidRDefault="002D0E60">
      <w:pPr>
        <w:ind w:left="706" w:right="4" w:firstLine="0"/>
      </w:pPr>
      <w:r>
        <w:t xml:space="preserve">Статья 289. Незаконное участие в предпринимательской деятельности; </w:t>
      </w:r>
    </w:p>
    <w:p w:rsidR="00B000CA" w:rsidRDefault="002D0E60">
      <w:pPr>
        <w:ind w:left="706" w:right="4" w:firstLine="0"/>
      </w:pPr>
      <w:r>
        <w:t xml:space="preserve">Статья 290. Получение взятки; </w:t>
      </w:r>
    </w:p>
    <w:p w:rsidR="00B000CA" w:rsidRDefault="002D0E60">
      <w:pPr>
        <w:ind w:left="706" w:right="4" w:firstLine="0"/>
      </w:pPr>
      <w:r>
        <w:t xml:space="preserve">Статья 291. Дача взятки; </w:t>
      </w:r>
    </w:p>
    <w:p w:rsidR="00B000CA" w:rsidRDefault="002D0E60">
      <w:pPr>
        <w:ind w:left="706" w:right="4" w:firstLine="0"/>
      </w:pPr>
      <w:r>
        <w:t xml:space="preserve">Статья 291.1. Посредничество во взяточничестве; </w:t>
      </w:r>
    </w:p>
    <w:p w:rsidR="00B000CA" w:rsidRDefault="002D0E60">
      <w:pPr>
        <w:spacing w:after="5"/>
        <w:ind w:left="706" w:right="4" w:firstLine="0"/>
      </w:pPr>
      <w:r>
        <w:t xml:space="preserve">Статья 292. Служебный подлог; </w:t>
      </w:r>
    </w:p>
    <w:p w:rsidR="00B000CA" w:rsidRDefault="002D0E60">
      <w:pPr>
        <w:ind w:left="-15" w:right="4"/>
      </w:pPr>
      <w:r>
        <w:t>Ста</w:t>
      </w:r>
      <w:r>
        <w:t xml:space="preserve">тья 294. Воспрепятствование осуществлению правосудия и производству предварительного расследования; </w:t>
      </w:r>
    </w:p>
    <w:p w:rsidR="00B000CA" w:rsidRDefault="002D0E60">
      <w:pPr>
        <w:ind w:left="-15" w:right="4"/>
      </w:pPr>
      <w:r>
        <w:t xml:space="preserve">Статья 295. Посягательство на жизнь лица, осуществляющего правосудие или предварительное расследование; </w:t>
      </w:r>
    </w:p>
    <w:p w:rsidR="00B000CA" w:rsidRDefault="002D0E60">
      <w:pPr>
        <w:ind w:left="-15" w:right="4"/>
      </w:pPr>
      <w:r>
        <w:t>Статья 296. Угроза или насильственные действия в с</w:t>
      </w:r>
      <w:r>
        <w:t xml:space="preserve">вязи с осуществлением правосудия или производством предварительного расследования; </w:t>
      </w:r>
    </w:p>
    <w:p w:rsidR="00B000CA" w:rsidRDefault="002D0E60">
      <w:pPr>
        <w:spacing w:after="5"/>
        <w:ind w:left="706" w:right="4" w:firstLine="0"/>
      </w:pPr>
      <w:r>
        <w:t xml:space="preserve">Статья 302. Принуждение к даче показаний; </w:t>
      </w:r>
    </w:p>
    <w:p w:rsidR="00B000CA" w:rsidRDefault="002D0E60">
      <w:pPr>
        <w:ind w:left="-15" w:right="4"/>
      </w:pPr>
      <w:r>
        <w:t xml:space="preserve">Статья 307. Заведомо ложные показание, заключение эксперта, специалиста или неправильный перевод; </w:t>
      </w:r>
    </w:p>
    <w:p w:rsidR="00B000CA" w:rsidRDefault="002D0E60">
      <w:pPr>
        <w:ind w:left="-15" w:right="4"/>
      </w:pPr>
      <w:r>
        <w:t>Статья 309. Подкуп или принужд</w:t>
      </w:r>
      <w:r>
        <w:t xml:space="preserve">ение к даче показаний или уклонению от дачи показаний либо к неправильному переводу и другие.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3" w:line="313" w:lineRule="auto"/>
        <w:ind w:left="-15" w:right="-6"/>
      </w:pPr>
      <w:r>
        <w:rPr>
          <w:u w:val="single" w:color="000000"/>
        </w:rPr>
        <w:t>За преступления коррупционной направленности Уголовным кодексом Российской</w:t>
      </w:r>
      <w:r>
        <w:t xml:space="preserve"> </w:t>
      </w:r>
      <w:r>
        <w:rPr>
          <w:u w:val="single" w:color="000000"/>
        </w:rPr>
        <w:t>Федерации предусмотрены</w:t>
      </w:r>
      <w:r>
        <w:t xml:space="preserve"> следующие виды наказаний: </w:t>
      </w:r>
    </w:p>
    <w:p w:rsidR="00B000CA" w:rsidRDefault="002D0E60">
      <w:pPr>
        <w:numPr>
          <w:ilvl w:val="0"/>
          <w:numId w:val="2"/>
        </w:numPr>
        <w:ind w:right="4"/>
      </w:pPr>
      <w:r>
        <w:t xml:space="preserve">штраф; </w:t>
      </w:r>
    </w:p>
    <w:p w:rsidR="00B000CA" w:rsidRDefault="002D0E60">
      <w:pPr>
        <w:numPr>
          <w:ilvl w:val="0"/>
          <w:numId w:val="2"/>
        </w:numPr>
        <w:ind w:right="4"/>
      </w:pPr>
      <w:r>
        <w:t>лишение права занимать оп</w:t>
      </w:r>
      <w:r>
        <w:t xml:space="preserve">ределенные должности или заниматься определенной деятельностью; </w:t>
      </w:r>
    </w:p>
    <w:p w:rsidR="00B000CA" w:rsidRDefault="002D0E60">
      <w:pPr>
        <w:numPr>
          <w:ilvl w:val="0"/>
          <w:numId w:val="2"/>
        </w:numPr>
        <w:ind w:right="4"/>
      </w:pPr>
      <w:r>
        <w:t xml:space="preserve">обязательные работы; </w:t>
      </w:r>
    </w:p>
    <w:p w:rsidR="00B000CA" w:rsidRDefault="002D0E60">
      <w:pPr>
        <w:numPr>
          <w:ilvl w:val="0"/>
          <w:numId w:val="2"/>
        </w:numPr>
        <w:ind w:right="4"/>
      </w:pPr>
      <w:r>
        <w:t xml:space="preserve">исправительные работы; </w:t>
      </w:r>
    </w:p>
    <w:p w:rsidR="00B000CA" w:rsidRDefault="002D0E60">
      <w:pPr>
        <w:numPr>
          <w:ilvl w:val="0"/>
          <w:numId w:val="2"/>
        </w:numPr>
        <w:ind w:right="4"/>
      </w:pPr>
      <w:r>
        <w:t xml:space="preserve">принудительные работы; </w:t>
      </w:r>
    </w:p>
    <w:p w:rsidR="00B000CA" w:rsidRDefault="002D0E60">
      <w:pPr>
        <w:numPr>
          <w:ilvl w:val="0"/>
          <w:numId w:val="2"/>
        </w:numPr>
        <w:ind w:right="4"/>
      </w:pPr>
      <w:r>
        <w:t xml:space="preserve">ограничение свободы; </w:t>
      </w:r>
    </w:p>
    <w:p w:rsidR="00B000CA" w:rsidRDefault="002D0E60">
      <w:pPr>
        <w:numPr>
          <w:ilvl w:val="0"/>
          <w:numId w:val="2"/>
        </w:numPr>
        <w:spacing w:after="5"/>
        <w:ind w:right="4"/>
      </w:pPr>
      <w:r>
        <w:t xml:space="preserve">лишение свободы на определенный срок. </w:t>
      </w:r>
    </w:p>
    <w:p w:rsidR="00B000CA" w:rsidRDefault="002D0E60">
      <w:pPr>
        <w:spacing w:after="6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ind w:left="-15" w:right="4"/>
      </w:pPr>
      <w:r>
        <w:rPr>
          <w:b/>
          <w:u w:val="single" w:color="000000"/>
        </w:rPr>
        <w:t>Злоупотребление должностными полномочиями (ст. 285 УК РФ)</w:t>
      </w:r>
      <w:r>
        <w:rPr>
          <w:b/>
        </w:rPr>
        <w:t xml:space="preserve"> –</w:t>
      </w:r>
      <w:r>
        <w:t xml:space="preserve"> использование должностным лицом своих служебных полномочий вопреки интересам службы,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</w:t>
      </w:r>
      <w:proofErr w:type="spellStart"/>
      <w:r>
        <w:t>либоохраня</w:t>
      </w:r>
      <w:r>
        <w:t>емыхзаконом</w:t>
      </w:r>
      <w:proofErr w:type="spellEnd"/>
      <w:r>
        <w:t xml:space="preserve"> интересов общества или государства –</w:t>
      </w:r>
      <w:r>
        <w:rPr>
          <w:b/>
        </w:rPr>
        <w:t xml:space="preserve"> наказывается штрафом в </w:t>
      </w:r>
      <w:r>
        <w:rPr>
          <w:b/>
        </w:rPr>
        <w:lastRenderedPageBreak/>
        <w:t>размере до восьмидесяти тысяч рублей</w:t>
      </w:r>
      <w:r>
        <w:rPr>
          <w:u w:val="single" w:color="000000"/>
        </w:rPr>
        <w:t xml:space="preserve"> или в размере заработной платы или иного дохода</w:t>
      </w:r>
      <w:r>
        <w:t xml:space="preserve"> </w:t>
      </w:r>
      <w:r>
        <w:rPr>
          <w:u w:val="single" w:color="000000"/>
        </w:rPr>
        <w:t>осужденного за период до шести месяцев</w:t>
      </w:r>
      <w:r>
        <w:t xml:space="preserve">, </w:t>
      </w:r>
      <w:r>
        <w:rPr>
          <w:b/>
        </w:rPr>
        <w:t xml:space="preserve">либо лишением права занимать определенные должности </w:t>
      </w:r>
      <w:r>
        <w:rPr>
          <w:u w:val="single" w:color="000000"/>
        </w:rPr>
        <w:t>или зан</w:t>
      </w:r>
      <w:r>
        <w:rPr>
          <w:u w:val="single" w:color="000000"/>
        </w:rPr>
        <w:t>иматься определенной деятельностью на срок до пяти лет</w:t>
      </w:r>
      <w:r>
        <w:t xml:space="preserve">, </w:t>
      </w:r>
      <w:r>
        <w:rPr>
          <w:b/>
        </w:rPr>
        <w:t>либо  принудительными работами на срок</w:t>
      </w:r>
      <w:r>
        <w:t xml:space="preserve"> до четырех лет, либо арестом на срок от четырех до шести месяцев, либо лишением свободы на срок до четырех лет. </w:t>
      </w:r>
    </w:p>
    <w:p w:rsidR="00B000CA" w:rsidRDefault="002D0E60">
      <w:pPr>
        <w:ind w:left="-15" w:right="4"/>
      </w:pPr>
      <w:r>
        <w:rPr>
          <w:b/>
          <w:u w:val="single" w:color="000000"/>
        </w:rPr>
        <w:t>Нецелевое расходование бюджетных средств (ст. 28</w:t>
      </w:r>
      <w:r>
        <w:rPr>
          <w:b/>
          <w:u w:val="single" w:color="000000"/>
        </w:rPr>
        <w:t>5.1)</w:t>
      </w:r>
      <w:r>
        <w:t xml:space="preserve"> - расходование бюджетных средств должностным лицом получателя бюджетных средств на цели, не соответствующие условиям их получения, определенным утвержденными </w:t>
      </w:r>
      <w:proofErr w:type="spellStart"/>
      <w:r>
        <w:t>бюджетом,бюджетной</w:t>
      </w:r>
      <w:proofErr w:type="spellEnd"/>
      <w:r>
        <w:t xml:space="preserve"> росписью, уведомлением </w:t>
      </w:r>
      <w:proofErr w:type="spellStart"/>
      <w:r>
        <w:t>обюджетных</w:t>
      </w:r>
      <w:proofErr w:type="spellEnd"/>
      <w:r>
        <w:t xml:space="preserve"> ассигнованиях, сметой доходов и расходов</w:t>
      </w:r>
      <w:r>
        <w:t xml:space="preserve"> либо иным документом, являющимся основанием для получения бюджетных средств, совершенное в крупном размере - </w:t>
      </w:r>
      <w:r>
        <w:rPr>
          <w:b/>
        </w:rPr>
        <w:t xml:space="preserve">наказывается штрафом в размере от ста тысяч до трехсот тысяч рублей </w:t>
      </w:r>
      <w:r>
        <w:rPr>
          <w:u w:val="single" w:color="000000"/>
        </w:rPr>
        <w:t xml:space="preserve">или </w:t>
      </w:r>
      <w:proofErr w:type="spellStart"/>
      <w:r>
        <w:rPr>
          <w:u w:val="single" w:color="000000"/>
        </w:rPr>
        <w:t>вразмере</w:t>
      </w:r>
      <w:proofErr w:type="spellEnd"/>
      <w:r>
        <w:rPr>
          <w:u w:val="single" w:color="000000"/>
        </w:rPr>
        <w:t xml:space="preserve"> заработной платы или иного дохода осужденного за период от одного</w:t>
      </w:r>
      <w:r>
        <w:t xml:space="preserve"> </w:t>
      </w:r>
      <w:r>
        <w:rPr>
          <w:u w:val="single" w:color="000000"/>
        </w:rPr>
        <w:t>года до двух лет,</w:t>
      </w:r>
      <w:r>
        <w:t xml:space="preserve">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 месяцев, либо лишением свобо</w:t>
      </w:r>
      <w:r>
        <w:t xml:space="preserve">ды на срок до двух лет с лишением права занимать определенные должности или заниматься определенной деятельностью на срок до трех лет или без такового. </w:t>
      </w:r>
    </w:p>
    <w:p w:rsidR="00B000CA" w:rsidRDefault="002D0E60">
      <w:pPr>
        <w:ind w:left="-15" w:right="4"/>
      </w:pPr>
      <w:r>
        <w:rPr>
          <w:b/>
          <w:u w:val="single" w:color="000000"/>
        </w:rPr>
        <w:t>Превышение должностных полномочий (ст. 286)</w:t>
      </w:r>
      <w:r>
        <w:t xml:space="preserve"> – совершение должностным лицом действий, явно выходящих за </w:t>
      </w:r>
      <w:r>
        <w:t>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государства,-</w:t>
      </w:r>
      <w:r>
        <w:rPr>
          <w:b/>
        </w:rPr>
        <w:t xml:space="preserve">наказывается штрафом в размере до восьмидесяти тысяч рублей </w:t>
      </w:r>
      <w:r>
        <w:t>или в размере заработной пла</w:t>
      </w:r>
      <w:r>
        <w:t xml:space="preserve">ты или иного дохода осужденного за период до шести месяцев, либо лишением права занимать определенные должности или заниматься определенной деятельностью на срок до пяти лет, </w:t>
      </w:r>
      <w:r>
        <w:rPr>
          <w:b/>
        </w:rPr>
        <w:t>либо принудительными работами на срок до четырех лет,</w:t>
      </w:r>
      <w:r>
        <w:t xml:space="preserve"> либо арестом на срок от чет</w:t>
      </w:r>
      <w:r>
        <w:t xml:space="preserve">ырех до шести месяцев, либо лишением свободы на срок </w:t>
      </w:r>
      <w:proofErr w:type="spellStart"/>
      <w:r>
        <w:t>дочетырех</w:t>
      </w:r>
      <w:proofErr w:type="spellEnd"/>
      <w:r>
        <w:t xml:space="preserve"> лет. </w:t>
      </w:r>
    </w:p>
    <w:p w:rsidR="00B000CA" w:rsidRDefault="002D0E60">
      <w:pPr>
        <w:ind w:left="-15" w:right="4"/>
      </w:pPr>
      <w:r>
        <w:rPr>
          <w:b/>
          <w:u w:val="single" w:color="000000"/>
        </w:rPr>
        <w:t>Незаконное участие в предпринимательской деятельности (ст. 289</w:t>
      </w:r>
      <w:r>
        <w:rPr>
          <w:b/>
          <w:i/>
          <w:u w:val="single" w:color="000000"/>
        </w:rPr>
        <w:t>)</w:t>
      </w:r>
      <w:r>
        <w:t xml:space="preserve"> - </w:t>
      </w:r>
      <w:r>
        <w:t>учреждение должностным лицом организации, осуществляющей предпринимательскую деятельность, либо участие в управлении такой организацией лично или через доверенное лицо вопреки запрету, установленному законом, если эти деяния связаны с предоставлением такой</w:t>
      </w:r>
      <w:r>
        <w:t xml:space="preserve"> организации льгот и преимуществ или с покровительством в иной форме, - </w:t>
      </w:r>
      <w:r>
        <w:rPr>
          <w:b/>
        </w:rPr>
        <w:t>наказываются штрафом в размере до трехсот тысяч рублей</w:t>
      </w:r>
      <w:r>
        <w:t xml:space="preserve"> или в размере заработной платы или иного дохода осужденного за период до двух лет, либо лишением права занимать определенные долж</w:t>
      </w:r>
      <w:r>
        <w:t xml:space="preserve">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месяцев, либо обязательными работами на срок до четырехсот </w:t>
      </w:r>
      <w:r>
        <w:t xml:space="preserve">восьмидесяти часов, </w:t>
      </w:r>
      <w:r>
        <w:rPr>
          <w:b/>
        </w:rPr>
        <w:t xml:space="preserve">либо принудительными работами на срок до двух лет, либо арестом на срок до шести месяцев, либо лишением свободы на срок до двух лет. </w:t>
      </w:r>
    </w:p>
    <w:p w:rsidR="00B000CA" w:rsidRDefault="002D0E60">
      <w:pPr>
        <w:ind w:left="-15" w:right="4"/>
      </w:pPr>
      <w:r>
        <w:rPr>
          <w:b/>
          <w:u w:val="single" w:color="000000"/>
        </w:rPr>
        <w:t>Получение взятки (ст. 290)</w:t>
      </w:r>
      <w:r>
        <w:t xml:space="preserve"> – получение должностным лицом лично или через посредника взятки в виде дене</w:t>
      </w:r>
      <w:r>
        <w:t>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</w:t>
      </w:r>
      <w:r>
        <w:t xml:space="preserve">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 </w:t>
      </w:r>
      <w:r>
        <w:rPr>
          <w:b/>
        </w:rPr>
        <w:t xml:space="preserve">наказывается штрафом в размере от </w:t>
      </w:r>
      <w:proofErr w:type="spellStart"/>
      <w:r>
        <w:rPr>
          <w:b/>
        </w:rPr>
        <w:t>двадцатип</w:t>
      </w:r>
      <w:r>
        <w:rPr>
          <w:b/>
        </w:rPr>
        <w:t>ятикратной</w:t>
      </w:r>
      <w:proofErr w:type="spellEnd"/>
      <w:r>
        <w:rPr>
          <w:b/>
        </w:rPr>
        <w:t xml:space="preserve"> до пятидесятикратной суммы взятки с лишением права</w:t>
      </w:r>
      <w:r>
        <w:t xml:space="preserve"> занимать определенные должности или заниматься определенной деятельностью на </w:t>
      </w:r>
      <w:r>
        <w:lastRenderedPageBreak/>
        <w:t xml:space="preserve">срок до трех лет, либо принудительными работами на срок до пяти лет с лишением права занимать определенные должности </w:t>
      </w:r>
      <w:r>
        <w:t xml:space="preserve">или заниматься определенной деятельностью на срок до трех лет, </w:t>
      </w:r>
      <w:r>
        <w:rPr>
          <w:b/>
        </w:rPr>
        <w:t xml:space="preserve">либо лишением свободы на срок до трех лет со штрафом в размере двадцатикратной суммы взятки. </w:t>
      </w:r>
    </w:p>
    <w:p w:rsidR="00B000CA" w:rsidRDefault="002D0E60">
      <w:pPr>
        <w:numPr>
          <w:ilvl w:val="0"/>
          <w:numId w:val="3"/>
        </w:numPr>
        <w:ind w:right="4"/>
      </w:pPr>
      <w:r>
        <w:rPr>
          <w:b/>
          <w:u w:val="single" w:color="000000"/>
        </w:rPr>
        <w:t>получение должностным лицом взятки в значительном размере</w:t>
      </w:r>
      <w:r>
        <w:rPr>
          <w:b/>
        </w:rPr>
        <w:t xml:space="preserve"> -</w:t>
      </w:r>
      <w:r>
        <w:t xml:space="preserve"> наказывается штрафом в размере от тридц</w:t>
      </w:r>
      <w:r>
        <w:t xml:space="preserve">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 </w:t>
      </w:r>
    </w:p>
    <w:p w:rsidR="00B000CA" w:rsidRDefault="002D0E60">
      <w:pPr>
        <w:ind w:left="-15" w:right="4"/>
      </w:pPr>
      <w:r>
        <w:rPr>
          <w:b/>
        </w:rPr>
        <w:t>Знач</w:t>
      </w:r>
      <w:r>
        <w:rPr>
          <w:b/>
        </w:rPr>
        <w:t>ительным размером взятки признаются</w:t>
      </w:r>
      <w:r>
        <w:t xml:space="preserve"> сумма денег, стоимость ценных бумаг, иного имущества, услуг имущественного характера, иных имущественных прав, превышающие двадцать пять тысяч рублей, </w:t>
      </w:r>
      <w:r>
        <w:rPr>
          <w:b/>
        </w:rPr>
        <w:t>крупным размером взятки</w:t>
      </w:r>
      <w:r>
        <w:t xml:space="preserve"> - превышающие сто пятьдесят тысяч рублей, </w:t>
      </w:r>
      <w:r>
        <w:rPr>
          <w:b/>
        </w:rPr>
        <w:t>осо</w:t>
      </w:r>
      <w:r>
        <w:rPr>
          <w:b/>
        </w:rPr>
        <w:t>бо крупным размером взятки</w:t>
      </w:r>
      <w:r>
        <w:t xml:space="preserve"> – превышающие один миллион рублей. </w:t>
      </w:r>
    </w:p>
    <w:p w:rsidR="00B000CA" w:rsidRDefault="002D0E60">
      <w:pPr>
        <w:numPr>
          <w:ilvl w:val="0"/>
          <w:numId w:val="3"/>
        </w:numPr>
        <w:ind w:right="4"/>
      </w:pPr>
      <w:r>
        <w:rPr>
          <w:b/>
        </w:rPr>
        <w:t xml:space="preserve">получение должностным лицом взятки за незаконные действия (бездействие) </w:t>
      </w:r>
      <w:r>
        <w:t xml:space="preserve">наказывается штрафом в размере от сорокакратной до семидесятикратной суммы взятки с лишением права занимать определенные </w:t>
      </w:r>
      <w:r>
        <w:t xml:space="preserve">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 </w:t>
      </w:r>
    </w:p>
    <w:p w:rsidR="00B000CA" w:rsidRDefault="002D0E60">
      <w:pPr>
        <w:ind w:left="706" w:right="4" w:firstLine="0"/>
      </w:pPr>
      <w:r>
        <w:t xml:space="preserve">Если указанные деяния совершены:  </w:t>
      </w:r>
    </w:p>
    <w:p w:rsidR="00B000CA" w:rsidRDefault="002D0E60">
      <w:pPr>
        <w:ind w:left="706" w:right="4" w:firstLine="0"/>
      </w:pPr>
      <w:r>
        <w:t>а) группой лиц по предварительному сговору или ор</w:t>
      </w:r>
      <w:r>
        <w:t xml:space="preserve">ганизованной группой; </w:t>
      </w:r>
    </w:p>
    <w:p w:rsidR="00B000CA" w:rsidRDefault="002D0E60">
      <w:pPr>
        <w:ind w:left="706" w:right="4" w:firstLine="0"/>
      </w:pPr>
      <w:r>
        <w:t xml:space="preserve">б) с вымогательством взятки; </w:t>
      </w:r>
    </w:p>
    <w:p w:rsidR="00B000CA" w:rsidRDefault="002D0E60">
      <w:pPr>
        <w:ind w:left="-15" w:right="4"/>
      </w:pPr>
      <w:r>
        <w:t>в) в крупном размере, - 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</w:t>
      </w:r>
      <w:r>
        <w:t xml:space="preserve"> должности или заниматься определенной деятельностью на срок до трех лет и со штрафом в размере шестидесятикратной суммы взятки. В особо крупном размере, - наказываются штрафом в размере от восьмидесятикратной до стократной суммы взятки с лишением права за</w:t>
      </w:r>
      <w:r>
        <w:t xml:space="preserve">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 </w:t>
      </w:r>
    </w:p>
    <w:p w:rsidR="00B000CA" w:rsidRDefault="002D0E60">
      <w:pPr>
        <w:spacing w:after="64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ind w:left="-15" w:right="4"/>
      </w:pPr>
      <w:r>
        <w:rPr>
          <w:u w:val="single" w:color="000000"/>
        </w:rPr>
        <w:t>Коррупционные нарушения могут быть сопряжены и с другими</w:t>
      </w:r>
      <w:r>
        <w:t xml:space="preserve"> уголовными составами за рамками главы 30 УК РФ, например, преступления против конституционных </w:t>
      </w:r>
      <w:proofErr w:type="spellStart"/>
      <w:r>
        <w:t>прави</w:t>
      </w:r>
      <w:proofErr w:type="spellEnd"/>
      <w:r>
        <w:t xml:space="preserve"> свобод человека и гражданина (гл. 19 УК РФ) - отказ в представлении гражданину информации (ст. 140)</w:t>
      </w:r>
      <w:r>
        <w:t xml:space="preserve">, нарушение равенства прав и свобод человека и гражданина (ст. 136), мошенничество (ст. 159); </w:t>
      </w:r>
    </w:p>
    <w:p w:rsidR="00B000CA" w:rsidRDefault="002D0E60">
      <w:pPr>
        <w:spacing w:after="72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pStyle w:val="1"/>
        <w:spacing w:after="19"/>
        <w:ind w:right="20"/>
        <w:jc w:val="center"/>
      </w:pPr>
      <w:r>
        <w:t xml:space="preserve">Административная ответственность за коррупционные правонарушения </w:t>
      </w:r>
    </w:p>
    <w:p w:rsidR="00B000CA" w:rsidRDefault="002D0E60">
      <w:pPr>
        <w:spacing w:after="16" w:line="259" w:lineRule="auto"/>
        <w:ind w:right="0" w:firstLine="0"/>
        <w:jc w:val="left"/>
      </w:pPr>
      <w:r>
        <w:t xml:space="preserve"> </w:t>
      </w:r>
    </w:p>
    <w:p w:rsidR="00B000CA" w:rsidRDefault="002D0E60">
      <w:pPr>
        <w:ind w:left="-15" w:right="4"/>
      </w:pPr>
      <w:r>
        <w:t>Нормативным правовым актом, устанавливающим административную ответственность, является Коде</w:t>
      </w:r>
      <w:r>
        <w:t>кс Российской Федерации об административных правонарушениях (далее - КоАП</w:t>
      </w:r>
      <w:proofErr w:type="gramStart"/>
      <w:r>
        <w:t>).Кодекс</w:t>
      </w:r>
      <w:proofErr w:type="gramEnd"/>
      <w:r>
        <w:t xml:space="preserve"> Российской Федерации об административных правонарушениях содержит более 20 составов административных правонарушений коррупционного характера, среди которых можно выделить так</w:t>
      </w:r>
      <w:r>
        <w:t xml:space="preserve">ие, как: </w:t>
      </w:r>
    </w:p>
    <w:p w:rsidR="00B000CA" w:rsidRDefault="002D0E60">
      <w:pPr>
        <w:spacing w:after="5"/>
        <w:ind w:left="706" w:right="4" w:firstLine="0"/>
      </w:pPr>
      <w:r>
        <w:t xml:space="preserve">статья 5.16 «Подкуп избирателей, участников референдума либо осуществление в </w:t>
      </w:r>
    </w:p>
    <w:p w:rsidR="00B000CA" w:rsidRDefault="002D0E60">
      <w:pPr>
        <w:spacing w:after="18"/>
        <w:ind w:left="-15" w:right="4" w:firstLine="0"/>
      </w:pPr>
      <w:r>
        <w:lastRenderedPageBreak/>
        <w:t>период избирательной кампании, кампании референдума благотворительной деятельности с нарушением законодательства о выборах и референдумах»; статья 5.20 «Незаконное фина</w:t>
      </w:r>
      <w:r>
        <w:t>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товаров бесплатно или по необоснованно заниженным (завы</w:t>
      </w:r>
      <w:r>
        <w:t xml:space="preserve">шенным) расценкам»; статья 5.45  «Использование преимуществ должностного или служебного положения в </w:t>
      </w:r>
    </w:p>
    <w:p w:rsidR="00B000CA" w:rsidRDefault="002D0E60">
      <w:pPr>
        <w:ind w:left="-15" w:right="4" w:firstLine="0"/>
      </w:pPr>
      <w:r>
        <w:t>период избирательной кампании, кампании референдума»; статья 5.47 «Сбор подписей избирателей, участников референдума в запрещенных местах, а также сбор под</w:t>
      </w:r>
      <w:r>
        <w:t xml:space="preserve">писей лицами, которым участие в этом запрещено федеральным законом»; статья 5.50 «Нарушение правил перечисления средств, внесенных в избирательный </w:t>
      </w:r>
    </w:p>
    <w:p w:rsidR="00B000CA" w:rsidRDefault="002D0E60">
      <w:pPr>
        <w:ind w:left="691" w:right="4" w:hanging="706"/>
      </w:pPr>
      <w:r>
        <w:t xml:space="preserve">фонд, фонд референдума»; статья 7.27 «Мелкое хищение» (в случае совершения соответствующего действия </w:t>
      </w:r>
    </w:p>
    <w:p w:rsidR="00B000CA" w:rsidRDefault="002D0E60">
      <w:pPr>
        <w:ind w:left="691" w:right="4" w:hanging="706"/>
      </w:pPr>
      <w:r>
        <w:t xml:space="preserve">путем </w:t>
      </w:r>
      <w:r>
        <w:t xml:space="preserve">присвоения или растраты); статья 7.30 «Нарушение порядка размещения заказа на поставки товаров, выполнение </w:t>
      </w:r>
    </w:p>
    <w:p w:rsidR="00B000CA" w:rsidRDefault="002D0E60">
      <w:pPr>
        <w:ind w:left="691" w:right="4" w:hanging="706"/>
      </w:pPr>
      <w:r>
        <w:t>работ, оказание услуг для нужд заказчиков»; статья 19.28 «Незаконное вознаграждение от имени юридического лица»; статья 19.29 «Незаконное привлечени</w:t>
      </w:r>
      <w:r>
        <w:t xml:space="preserve">е к трудовой деятельности государственного </w:t>
      </w:r>
    </w:p>
    <w:p w:rsidR="00B000CA" w:rsidRDefault="002D0E60">
      <w:pPr>
        <w:spacing w:after="6"/>
        <w:ind w:left="-15" w:right="4" w:firstLine="0"/>
      </w:pPr>
      <w:r>
        <w:t xml:space="preserve">служащего (бывшего государственного служащего)» и другие. </w:t>
      </w:r>
    </w:p>
    <w:p w:rsidR="00B000CA" w:rsidRDefault="002D0E60">
      <w:pPr>
        <w:ind w:left="-15" w:right="4" w:firstLine="567"/>
      </w:pPr>
      <w:r>
        <w:t xml:space="preserve">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наказания: </w:t>
      </w:r>
    </w:p>
    <w:p w:rsidR="00B000CA" w:rsidRDefault="002D0E60">
      <w:pPr>
        <w:numPr>
          <w:ilvl w:val="0"/>
          <w:numId w:val="4"/>
        </w:numPr>
        <w:ind w:right="2951" w:firstLine="0"/>
      </w:pPr>
      <w:r>
        <w:t xml:space="preserve">административный штраф; - административный арест; </w:t>
      </w:r>
    </w:p>
    <w:p w:rsidR="00B000CA" w:rsidRDefault="002D0E60">
      <w:pPr>
        <w:numPr>
          <w:ilvl w:val="0"/>
          <w:numId w:val="4"/>
        </w:numPr>
        <w:spacing w:after="5"/>
        <w:ind w:right="2951" w:firstLine="0"/>
      </w:pPr>
      <w:r>
        <w:t xml:space="preserve">дисквалификация. </w:t>
      </w:r>
    </w:p>
    <w:p w:rsidR="00B000CA" w:rsidRDefault="002D0E60">
      <w:pPr>
        <w:spacing w:after="72" w:line="259" w:lineRule="auto"/>
        <w:ind w:right="0" w:firstLine="0"/>
        <w:jc w:val="left"/>
      </w:pPr>
      <w:r>
        <w:t xml:space="preserve"> </w:t>
      </w:r>
    </w:p>
    <w:p w:rsidR="00B000CA" w:rsidRDefault="002D0E60">
      <w:pPr>
        <w:pStyle w:val="1"/>
        <w:ind w:left="663" w:right="0"/>
      </w:pPr>
      <w:r>
        <w:t xml:space="preserve">Гражданско-правовая ответственность за коррупционные правонарушения </w:t>
      </w:r>
    </w:p>
    <w:p w:rsidR="00B000CA" w:rsidRDefault="002D0E60">
      <w:pPr>
        <w:spacing w:after="16" w:line="259" w:lineRule="auto"/>
        <w:ind w:right="0" w:firstLine="0"/>
        <w:jc w:val="left"/>
      </w:pPr>
      <w:r>
        <w:t xml:space="preserve"> </w:t>
      </w:r>
    </w:p>
    <w:p w:rsidR="00B000CA" w:rsidRDefault="002D0E60">
      <w:pPr>
        <w:spacing w:after="23"/>
        <w:ind w:left="-15" w:right="4"/>
      </w:pPr>
      <w:r>
        <w:t>Если совершенным коррупционным правонарушением (уголовного, административного, дисциплинарного характера) причиняе</w:t>
      </w:r>
      <w:r>
        <w:t xml:space="preserve">тся имущественный ущерб, то возникают обязательства вследствие причинения вреда. </w:t>
      </w:r>
    </w:p>
    <w:p w:rsidR="00B000CA" w:rsidRDefault="002D0E60">
      <w:pPr>
        <w:spacing w:after="23"/>
        <w:ind w:left="-15" w:right="4"/>
      </w:pPr>
      <w:r>
        <w:t xml:space="preserve">Так, например, согласно ст. 1068 Гражданского кодекса Российской Федерации юридическое лицо либо гражданин возмещает вред, причиненный его работником при исполнении трудовых </w:t>
      </w:r>
      <w:r>
        <w:t xml:space="preserve">(служебных, должностных) обязанностей. </w:t>
      </w:r>
    </w:p>
    <w:p w:rsidR="00B000CA" w:rsidRDefault="002D0E60">
      <w:pPr>
        <w:spacing w:after="3" w:line="313" w:lineRule="auto"/>
        <w:ind w:left="-15" w:right="-6"/>
      </w:pPr>
      <w:r>
        <w:rPr>
          <w:u w:val="single" w:color="000000"/>
        </w:rPr>
        <w:t xml:space="preserve">Статья 575 Гражданского кодекса Российской Федерации содержит </w:t>
      </w:r>
      <w:r>
        <w:rPr>
          <w:b/>
          <w:u w:val="single" w:color="000000"/>
        </w:rPr>
        <w:t>запрет на</w:t>
      </w:r>
      <w:r>
        <w:rPr>
          <w:b/>
        </w:rPr>
        <w:t xml:space="preserve"> </w:t>
      </w:r>
      <w:r>
        <w:rPr>
          <w:b/>
          <w:u w:val="single" w:color="000000"/>
        </w:rPr>
        <w:t>дарение</w:t>
      </w:r>
      <w:r>
        <w:rPr>
          <w:u w:val="single" w:color="000000"/>
        </w:rPr>
        <w:t xml:space="preserve">, </w:t>
      </w:r>
      <w:r>
        <w:rPr>
          <w:b/>
          <w:u w:val="single" w:color="000000"/>
        </w:rPr>
        <w:t>за исключением обычных подарков, стоимость</w:t>
      </w:r>
      <w:r>
        <w:rPr>
          <w:u w:val="single" w:color="000000"/>
        </w:rPr>
        <w:t xml:space="preserve"> которых </w:t>
      </w:r>
      <w:r>
        <w:rPr>
          <w:b/>
          <w:u w:val="single" w:color="000000"/>
        </w:rPr>
        <w:t>не превышает 3000</w:t>
      </w:r>
      <w:r>
        <w:rPr>
          <w:b/>
        </w:rPr>
        <w:t xml:space="preserve"> </w:t>
      </w:r>
      <w:r>
        <w:rPr>
          <w:b/>
          <w:u w:val="single" w:color="000000"/>
        </w:rPr>
        <w:t>рублей</w:t>
      </w:r>
      <w:r>
        <w:t xml:space="preserve">, </w:t>
      </w:r>
      <w:r>
        <w:rPr>
          <w:u w:val="single" w:color="000000"/>
        </w:rPr>
        <w:t xml:space="preserve">работникам </w:t>
      </w:r>
      <w:r>
        <w:t xml:space="preserve">образовательных организаций, медицинских организаций, </w:t>
      </w:r>
      <w:r>
        <w:rPr>
          <w:u w:val="single" w:color="000000"/>
        </w:rPr>
        <w:t>организаций,</w:t>
      </w:r>
      <w:r>
        <w:t xml:space="preserve"> </w:t>
      </w:r>
      <w:r>
        <w:rPr>
          <w:u w:val="single" w:color="000000"/>
        </w:rPr>
        <w:t>оказывающих социальные услуги, и аналогичных организаций, в том числе организаций для</w:t>
      </w:r>
      <w:r>
        <w:t xml:space="preserve"> </w:t>
      </w:r>
      <w:r>
        <w:rPr>
          <w:u w:val="single" w:color="000000"/>
        </w:rPr>
        <w:t>детей-сирот и детей, оставшихся без попечения родителей, гражданами, находящимися в них</w:t>
      </w:r>
      <w:r>
        <w:t xml:space="preserve"> </w:t>
      </w:r>
      <w:r>
        <w:rPr>
          <w:u w:val="single" w:color="000000"/>
        </w:rPr>
        <w:t>на лечении, сод</w:t>
      </w:r>
      <w:r>
        <w:rPr>
          <w:u w:val="single" w:color="000000"/>
        </w:rPr>
        <w:t>ержании или воспитании, супругами и родственниками этих граждан.</w:t>
      </w:r>
      <w:r>
        <w:t xml:space="preserve"> </w:t>
      </w:r>
    </w:p>
    <w:p w:rsidR="00B000CA" w:rsidRDefault="002D0E60">
      <w:pPr>
        <w:spacing w:after="67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B000CA" w:rsidRDefault="002D0E60">
      <w:pPr>
        <w:pStyle w:val="1"/>
        <w:ind w:left="1307" w:right="0"/>
      </w:pPr>
      <w:r>
        <w:t xml:space="preserve">Дисциплинарная ответственность за коррупционные правонарушения </w:t>
      </w:r>
    </w:p>
    <w:p w:rsidR="00B000CA" w:rsidRDefault="002D0E60">
      <w:pPr>
        <w:spacing w:after="12" w:line="259" w:lineRule="auto"/>
        <w:ind w:left="706" w:right="0" w:firstLine="0"/>
        <w:jc w:val="left"/>
      </w:pPr>
      <w:r>
        <w:rPr>
          <w:b/>
        </w:rPr>
        <w:t xml:space="preserve"> </w:t>
      </w:r>
    </w:p>
    <w:p w:rsidR="00B000CA" w:rsidRDefault="002D0E60">
      <w:pPr>
        <w:spacing w:after="23"/>
        <w:ind w:left="-15" w:right="4"/>
      </w:pPr>
      <w:r>
        <w:t xml:space="preserve">Это нарушения законодательных запретов, требований и ограничений, установленных для работников </w:t>
      </w:r>
      <w:proofErr w:type="spellStart"/>
      <w:r>
        <w:t>вцелях</w:t>
      </w:r>
      <w:proofErr w:type="spellEnd"/>
      <w:r>
        <w:t xml:space="preserve"> предупреждения коррупции, которые являются основанием для применения дисциплинарных взысканий. </w:t>
      </w:r>
    </w:p>
    <w:p w:rsidR="00B000CA" w:rsidRDefault="002D0E60">
      <w:pPr>
        <w:ind w:left="-15" w:right="4"/>
      </w:pPr>
      <w:r>
        <w:lastRenderedPageBreak/>
        <w:t>В соответствии со статьей 192 Трудового кодекса Российской</w:t>
      </w:r>
      <w:r>
        <w:t xml:space="preserve"> Федерации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</w:t>
      </w:r>
    </w:p>
    <w:p w:rsidR="00B000CA" w:rsidRDefault="002D0E60">
      <w:pPr>
        <w:numPr>
          <w:ilvl w:val="0"/>
          <w:numId w:val="5"/>
        </w:numPr>
        <w:ind w:right="4" w:hanging="264"/>
      </w:pPr>
      <w:r>
        <w:t xml:space="preserve">замечание; </w:t>
      </w:r>
    </w:p>
    <w:p w:rsidR="00B000CA" w:rsidRDefault="002D0E60">
      <w:pPr>
        <w:numPr>
          <w:ilvl w:val="0"/>
          <w:numId w:val="5"/>
        </w:numPr>
        <w:ind w:right="4" w:hanging="264"/>
      </w:pPr>
      <w:r>
        <w:t>выгов</w:t>
      </w:r>
      <w:r>
        <w:t xml:space="preserve">ор; </w:t>
      </w:r>
    </w:p>
    <w:p w:rsidR="00B000CA" w:rsidRDefault="002D0E60">
      <w:pPr>
        <w:numPr>
          <w:ilvl w:val="0"/>
          <w:numId w:val="5"/>
        </w:numPr>
        <w:spacing w:after="10"/>
        <w:ind w:right="4" w:hanging="264"/>
      </w:pPr>
      <w:r>
        <w:t xml:space="preserve">увольнение по соответствующим основаниям. </w:t>
      </w:r>
    </w:p>
    <w:p w:rsidR="00B000CA" w:rsidRDefault="002D0E60">
      <w:pPr>
        <w:ind w:left="-15" w:right="4"/>
      </w:pPr>
      <w:r>
        <w:t>Так, например, в соответствии с пунктом 7.1 части 1 статьи 81 Трудового кодекса Российской Федерации трудовой договор, может быть, расторгнут работодателем в случаях непринятия работником мер по предотвращени</w:t>
      </w:r>
      <w:r>
        <w:t>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</w:t>
      </w:r>
      <w:r>
        <w:t xml:space="preserve">авления заведомо неполных </w:t>
      </w:r>
      <w:proofErr w:type="spellStart"/>
      <w:r>
        <w:t>илинедостоверных</w:t>
      </w:r>
      <w:proofErr w:type="spellEnd"/>
      <w:r>
        <w:t xml:space="preserve">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 в случаях, предусмотренных Трудовым коде</w:t>
      </w:r>
      <w:r>
        <w:t xml:space="preserve">ксом Российской </w:t>
      </w:r>
    </w:p>
    <w:p w:rsidR="00B000CA" w:rsidRDefault="002D0E60">
      <w:pPr>
        <w:spacing w:after="23"/>
        <w:ind w:left="-15" w:right="4" w:firstLine="0"/>
      </w:pPr>
      <w:r>
        <w:t xml:space="preserve">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 </w:t>
      </w:r>
    </w:p>
    <w:p w:rsidR="00B000CA" w:rsidRDefault="002D0E60">
      <w:pPr>
        <w:ind w:left="-15" w:right="4"/>
      </w:pPr>
      <w:r>
        <w:t>С</w:t>
      </w:r>
      <w:r>
        <w:t xml:space="preserve">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запретов, установленных пунктом 2 статьи 21 Федерального закона от 14 ноября 2002</w:t>
      </w:r>
      <w:r>
        <w:t xml:space="preserve"> г. № 161-ФЗ «О государственных и муниципальных унитарных предприятиях». </w:t>
      </w:r>
    </w:p>
    <w:p w:rsidR="00B000CA" w:rsidRDefault="002D0E60">
      <w:pPr>
        <w:spacing w:after="8"/>
        <w:ind w:left="-15" w:right="4"/>
      </w:pPr>
      <w:r>
        <w:t>Кроме того, в соответствии с частью 8 статьи 8 Федерального закона № 273-ФЗ, непредставление гражданином при поступлении на работу в организацию, создаваемую для выполнения задач, по</w:t>
      </w:r>
      <w:r>
        <w:t>ставленных перед федеральными государственными органами, на должность руководителя государственного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</w:t>
      </w:r>
      <w:r>
        <w:t>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</w:t>
      </w:r>
      <w:r>
        <w:t xml:space="preserve">ию.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7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7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7" w:line="259" w:lineRule="auto"/>
        <w:ind w:left="706" w:right="0" w:firstLine="0"/>
        <w:jc w:val="left"/>
      </w:pPr>
      <w:r>
        <w:lastRenderedPageBreak/>
        <w:t xml:space="preserve"> </w:t>
      </w:r>
    </w:p>
    <w:p w:rsidR="00B000CA" w:rsidRDefault="002D0E60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B000CA" w:rsidRDefault="002D0E60">
      <w:pPr>
        <w:spacing w:after="17" w:line="259" w:lineRule="auto"/>
        <w:ind w:left="706" w:right="0" w:firstLine="0"/>
      </w:pPr>
      <w:r>
        <w:t xml:space="preserve"> </w:t>
      </w:r>
    </w:p>
    <w:p w:rsidR="00B000CA" w:rsidRDefault="002D0E60">
      <w:pPr>
        <w:spacing w:after="21" w:line="259" w:lineRule="auto"/>
        <w:ind w:left="706" w:right="0" w:firstLine="0"/>
      </w:pPr>
      <w:r>
        <w:t xml:space="preserve"> </w:t>
      </w:r>
    </w:p>
    <w:p w:rsidR="00B000CA" w:rsidRDefault="002D0E60">
      <w:pPr>
        <w:spacing w:after="16" w:line="259" w:lineRule="auto"/>
        <w:ind w:left="706" w:right="0" w:firstLine="0"/>
      </w:pPr>
      <w:r>
        <w:t xml:space="preserve"> </w:t>
      </w:r>
    </w:p>
    <w:p w:rsidR="00B000CA" w:rsidRDefault="002D0E60">
      <w:pPr>
        <w:spacing w:after="0" w:line="259" w:lineRule="auto"/>
        <w:ind w:left="706" w:right="0" w:firstLine="0"/>
      </w:pPr>
      <w:r>
        <w:t xml:space="preserve"> </w:t>
      </w:r>
    </w:p>
    <w:sectPr w:rsidR="00B000CA">
      <w:pgSz w:w="11904" w:h="16838"/>
      <w:pgMar w:top="569" w:right="556" w:bottom="12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2DA"/>
    <w:multiLevelType w:val="hybridMultilevel"/>
    <w:tmpl w:val="D5EA08E8"/>
    <w:lvl w:ilvl="0" w:tplc="0C22E178">
      <w:start w:val="1"/>
      <w:numFmt w:val="decimal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0DB7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6CEF5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407B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4F7F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6EF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29DA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46AE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64C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4146D0"/>
    <w:multiLevelType w:val="hybridMultilevel"/>
    <w:tmpl w:val="986AC18C"/>
    <w:lvl w:ilvl="0" w:tplc="BC14FF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4709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20B6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A541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57A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E213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E327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A4EAA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262D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2868DC"/>
    <w:multiLevelType w:val="hybridMultilevel"/>
    <w:tmpl w:val="1A707B6A"/>
    <w:lvl w:ilvl="0" w:tplc="02C249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4CFD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A2464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68AC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8CAB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0A1DF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65E0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084A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ED2A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FF0076"/>
    <w:multiLevelType w:val="hybridMultilevel"/>
    <w:tmpl w:val="B22CCDB8"/>
    <w:lvl w:ilvl="0" w:tplc="86BA2B4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4D1C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E94D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89CE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0CCEC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F436D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8412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0981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CD41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D631E"/>
    <w:multiLevelType w:val="hybridMultilevel"/>
    <w:tmpl w:val="A378B03C"/>
    <w:lvl w:ilvl="0" w:tplc="66BA870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9EA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411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87D9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8051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CC8A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8AA36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4A6E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774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CA"/>
    <w:rsid w:val="002D0E60"/>
    <w:rsid w:val="00B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119A"/>
  <w15:docId w15:val="{BF3111B3-4D08-4757-8265-B030A000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71" w:lineRule="auto"/>
      <w:ind w:right="6" w:firstLine="69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2984</Words>
  <Characters>17015</Characters>
  <Application>Microsoft Office Word</Application>
  <DocSecurity>0</DocSecurity>
  <Lines>141</Lines>
  <Paragraphs>39</Paragraphs>
  <ScaleCrop>false</ScaleCrop>
  <Company>ГКУ "ОСЗН Жирятинского района"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cp:lastModifiedBy>Администратор</cp:lastModifiedBy>
  <cp:revision>2</cp:revision>
  <dcterms:created xsi:type="dcterms:W3CDTF">2019-10-31T08:12:00Z</dcterms:created>
  <dcterms:modified xsi:type="dcterms:W3CDTF">2019-10-31T08:12:00Z</dcterms:modified>
</cp:coreProperties>
</file>